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7" w:rsidRDefault="00D7344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hint="eastAsia"/>
          <w:sz w:val="44"/>
          <w:szCs w:val="44"/>
        </w:rPr>
        <w:instrText>ADDIN CNKISM.UserStyle</w:instrText>
      </w:r>
      <w:r>
        <w:rPr>
          <w:rFonts w:ascii="黑体" w:eastAsia="黑体" w:hAnsi="黑体" w:hint="eastAsia"/>
          <w:sz w:val="44"/>
          <w:szCs w:val="44"/>
        </w:rPr>
      </w:r>
      <w:r>
        <w:rPr>
          <w:rFonts w:ascii="黑体" w:eastAsia="黑体" w:hAnsi="黑体" w:hint="eastAsia"/>
          <w:sz w:val="44"/>
          <w:szCs w:val="44"/>
        </w:rPr>
        <w:fldChar w:fldCharType="end"/>
      </w:r>
      <w:r>
        <w:rPr>
          <w:rFonts w:ascii="黑体" w:eastAsia="黑体" w:hAnsi="黑体" w:hint="eastAsia"/>
          <w:sz w:val="44"/>
          <w:szCs w:val="44"/>
        </w:rPr>
        <w:t>来校交通指南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西北农林科技大学地址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：陕西省（咸阳市）</w:t>
      </w:r>
      <w:proofErr w:type="gramStart"/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杨凌区</w:t>
      </w:r>
      <w:r w:rsidR="009A7F2F"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西农路南</w:t>
      </w:r>
      <w:proofErr w:type="gramEnd"/>
      <w:r w:rsidR="009A7F2F"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段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号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就业指导中心办公地址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：西北农林科技大学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南</w:t>
      </w:r>
      <w:proofErr w:type="gramStart"/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校区绣山活动</w:t>
      </w:r>
      <w:proofErr w:type="gramEnd"/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中心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就业指导中心联系电话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：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029-87082460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  <w:t>87082441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1.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机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场交通方式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</w:t>
      </w:r>
      <w:r>
        <w:rPr>
          <w:rFonts w:ascii="微软雅黑" w:eastAsia="微软雅黑" w:hAnsi="微软雅黑" w:hint="eastAsia"/>
          <w:bCs/>
          <w:sz w:val="24"/>
          <w:szCs w:val="24"/>
        </w:rPr>
        <w:t>1</w:t>
      </w:r>
      <w:r>
        <w:rPr>
          <w:rFonts w:ascii="微软雅黑" w:eastAsia="微软雅黑" w:hAnsi="微软雅黑" w:hint="eastAsia"/>
          <w:bCs/>
          <w:sz w:val="24"/>
          <w:szCs w:val="24"/>
        </w:rPr>
        <w:t>）机场大巴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西安咸阳机场有机场大巴直通杨凌，约</w:t>
      </w:r>
      <w:r>
        <w:rPr>
          <w:rFonts w:ascii="微软雅黑" w:eastAsia="微软雅黑" w:hAnsi="微软雅黑" w:hint="eastAsia"/>
          <w:bCs/>
          <w:sz w:val="24"/>
          <w:szCs w:val="24"/>
        </w:rPr>
        <w:t>90</w:t>
      </w:r>
      <w:r>
        <w:rPr>
          <w:rFonts w:ascii="微软雅黑" w:eastAsia="微软雅黑" w:hAnsi="微软雅黑" w:hint="eastAsia"/>
          <w:bCs/>
          <w:sz w:val="24"/>
          <w:szCs w:val="24"/>
        </w:rPr>
        <w:t>分钟</w:t>
      </w:r>
      <w:bookmarkStart w:id="0" w:name="_GoBack"/>
      <w:bookmarkEnd w:id="0"/>
      <w:r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</w:t>
      </w:r>
      <w:r>
        <w:rPr>
          <w:rFonts w:ascii="微软雅黑" w:eastAsia="微软雅黑" w:hAnsi="微软雅黑" w:hint="eastAsia"/>
          <w:bCs/>
          <w:sz w:val="24"/>
          <w:szCs w:val="24"/>
        </w:rPr>
        <w:t>2</w:t>
      </w:r>
      <w:r>
        <w:rPr>
          <w:rFonts w:ascii="微软雅黑" w:eastAsia="微软雅黑" w:hAnsi="微软雅黑" w:hint="eastAsia"/>
          <w:bCs/>
          <w:sz w:val="24"/>
          <w:szCs w:val="24"/>
        </w:rPr>
        <w:t>）机场城际—动车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64"/>
        <w:rPr>
          <w:rFonts w:ascii="微软雅黑" w:eastAsia="微软雅黑" w:hAnsi="微软雅黑"/>
          <w:bCs/>
          <w:spacing w:val="-4"/>
          <w:sz w:val="24"/>
          <w:szCs w:val="24"/>
        </w:rPr>
      </w:pP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在机场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乘坐机场城际至西安北客站，在西安北客站乘坐动车至</w:t>
      </w:r>
      <w:r>
        <w:rPr>
          <w:rFonts w:ascii="微软雅黑" w:eastAsia="微软雅黑" w:hAnsi="微软雅黑"/>
          <w:bCs/>
          <w:spacing w:val="-4"/>
          <w:sz w:val="24"/>
          <w:szCs w:val="24"/>
        </w:rPr>
        <w:t>杨陵南站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。</w:t>
      </w:r>
      <w:r>
        <w:rPr>
          <w:rFonts w:ascii="微软雅黑" w:eastAsia="微软雅黑" w:hAnsi="微软雅黑"/>
          <w:bCs/>
          <w:spacing w:val="-4"/>
          <w:sz w:val="24"/>
          <w:szCs w:val="24"/>
        </w:rPr>
        <w:t>机场城际单程耗时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约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30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分钟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，</w:t>
      </w:r>
      <w:r>
        <w:rPr>
          <w:rFonts w:ascii="微软雅黑" w:eastAsia="微软雅黑" w:hAnsi="微软雅黑"/>
          <w:bCs/>
          <w:spacing w:val="-4"/>
          <w:sz w:val="24"/>
          <w:szCs w:val="24"/>
        </w:rPr>
        <w:t>运营时间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：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 xml:space="preserve"> </w:t>
      </w:r>
      <w:r>
        <w:rPr>
          <w:rFonts w:ascii="微软雅黑" w:eastAsia="微软雅黑" w:hAnsi="微软雅黑"/>
          <w:bCs/>
          <w:spacing w:val="-4"/>
          <w:sz w:val="24"/>
          <w:szCs w:val="24"/>
        </w:rPr>
        <w:t>6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:00-</w:t>
      </w:r>
      <w:r>
        <w:rPr>
          <w:rFonts w:ascii="微软雅黑" w:eastAsia="微软雅黑" w:hAnsi="微软雅黑"/>
          <w:bCs/>
          <w:spacing w:val="-4"/>
          <w:sz w:val="24"/>
          <w:szCs w:val="24"/>
        </w:rPr>
        <w:t>23</w:t>
      </w:r>
      <w:r>
        <w:rPr>
          <w:rFonts w:ascii="微软雅黑" w:eastAsia="微软雅黑" w:hAnsi="微软雅黑" w:hint="eastAsia"/>
          <w:bCs/>
          <w:spacing w:val="-4"/>
          <w:sz w:val="24"/>
          <w:szCs w:val="24"/>
        </w:rPr>
        <w:t>:00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2.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高铁站交通方式</w:t>
      </w:r>
    </w:p>
    <w:p w:rsidR="00F32C47" w:rsidRDefault="00D73445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从西安北客站到达杨陵南站，约</w:t>
      </w:r>
      <w:r>
        <w:rPr>
          <w:rFonts w:ascii="微软雅黑" w:eastAsia="微软雅黑" w:hAnsi="微软雅黑"/>
          <w:bCs/>
          <w:sz w:val="24"/>
          <w:szCs w:val="24"/>
        </w:rPr>
        <w:t>30</w:t>
      </w:r>
      <w:r>
        <w:rPr>
          <w:rFonts w:ascii="微软雅黑" w:eastAsia="微软雅黑" w:hAnsi="微软雅黑" w:hint="eastAsia"/>
          <w:bCs/>
          <w:sz w:val="24"/>
          <w:szCs w:val="24"/>
        </w:rPr>
        <w:t>分钟，从咸阳站到达杨陵南站，约</w:t>
      </w:r>
      <w:r>
        <w:rPr>
          <w:rFonts w:ascii="微软雅黑" w:eastAsia="微软雅黑" w:hAnsi="微软雅黑"/>
          <w:bCs/>
          <w:sz w:val="24"/>
          <w:szCs w:val="24"/>
        </w:rPr>
        <w:t>18</w:t>
      </w:r>
      <w:r>
        <w:rPr>
          <w:rFonts w:ascii="微软雅黑" w:eastAsia="微软雅黑" w:hAnsi="微软雅黑" w:hint="eastAsia"/>
          <w:bCs/>
          <w:sz w:val="24"/>
          <w:szCs w:val="24"/>
        </w:rPr>
        <w:t>分钟。</w:t>
      </w:r>
    </w:p>
    <w:p w:rsidR="00F32C47" w:rsidRDefault="00F32C47">
      <w:pPr>
        <w:tabs>
          <w:tab w:val="left" w:pos="0"/>
          <w:tab w:val="left" w:pos="2835"/>
        </w:tabs>
        <w:spacing w:beforeLines="50" w:before="156" w:line="400" w:lineRule="exact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</w:p>
    <w:p w:rsidR="00F32C47" w:rsidRDefault="00F32C47">
      <w:pPr>
        <w:tabs>
          <w:tab w:val="left" w:pos="0"/>
          <w:tab w:val="left" w:pos="2835"/>
        </w:tabs>
        <w:spacing w:line="400" w:lineRule="exact"/>
        <w:rPr>
          <w:rFonts w:ascii="微软雅黑" w:eastAsia="微软雅黑" w:hAnsi="微软雅黑"/>
          <w:bCs/>
          <w:spacing w:val="-4"/>
          <w:sz w:val="24"/>
          <w:szCs w:val="24"/>
        </w:rPr>
      </w:pPr>
    </w:p>
    <w:sectPr w:rsidR="00F3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mMwNGY3MGY4MDc2ZmQ1OTE2NjUzNjFhZWMzMDYifQ=="/>
  </w:docVars>
  <w:rsids>
    <w:rsidRoot w:val="00132CD8"/>
    <w:rsid w:val="000D732F"/>
    <w:rsid w:val="00132CD8"/>
    <w:rsid w:val="0014295B"/>
    <w:rsid w:val="0014605E"/>
    <w:rsid w:val="002457A7"/>
    <w:rsid w:val="002E0CA3"/>
    <w:rsid w:val="002F013C"/>
    <w:rsid w:val="00384ECE"/>
    <w:rsid w:val="00401D8A"/>
    <w:rsid w:val="00617AFF"/>
    <w:rsid w:val="006B3A81"/>
    <w:rsid w:val="00830A81"/>
    <w:rsid w:val="0096101C"/>
    <w:rsid w:val="009A7F2F"/>
    <w:rsid w:val="009F221F"/>
    <w:rsid w:val="00C3668A"/>
    <w:rsid w:val="00C7174A"/>
    <w:rsid w:val="00D73445"/>
    <w:rsid w:val="00EF1B5C"/>
    <w:rsid w:val="00F32C47"/>
    <w:rsid w:val="00FD3FEE"/>
    <w:rsid w:val="0CD40AE1"/>
    <w:rsid w:val="0F734911"/>
    <w:rsid w:val="12D270D2"/>
    <w:rsid w:val="1925420F"/>
    <w:rsid w:val="29F3402C"/>
    <w:rsid w:val="2E06584C"/>
    <w:rsid w:val="3894435E"/>
    <w:rsid w:val="3E1258D9"/>
    <w:rsid w:val="483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陈长友</dc:creator>
  <cp:lastModifiedBy>AutoBVT</cp:lastModifiedBy>
  <cp:revision>8</cp:revision>
  <dcterms:created xsi:type="dcterms:W3CDTF">2022-09-30T02:52:00Z</dcterms:created>
  <dcterms:modified xsi:type="dcterms:W3CDTF">2022-12-28T09:50:00Z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E235DF1F04B844DFBFE9DA4F2A7410B0</vt:lpwstr>
  </property>
</Properties>
</file>